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CDC8A" w14:textId="62BD5670" w:rsidR="007211A4" w:rsidRDefault="007211A4" w:rsidP="007211A4">
      <w:pPr>
        <w:widowControl/>
        <w:shd w:val="clear" w:color="auto" w:fill="FFFFFF"/>
        <w:jc w:val="left"/>
        <w:outlineLvl w:val="0"/>
        <w:rPr>
          <w:rFonts w:ascii="Arial" w:eastAsia="宋体" w:hAnsi="Arial" w:cs="Arial"/>
          <w:color w:val="000000"/>
          <w:kern w:val="36"/>
          <w:sz w:val="18"/>
          <w:szCs w:val="18"/>
        </w:rPr>
      </w:pPr>
      <w:r w:rsidRPr="007211A4">
        <w:rPr>
          <w:rFonts w:ascii="Arial" w:eastAsia="宋体" w:hAnsi="Arial" w:cs="Arial"/>
          <w:color w:val="333333"/>
          <w:kern w:val="36"/>
          <w:sz w:val="45"/>
          <w:szCs w:val="45"/>
        </w:rPr>
        <w:t>大禹治水</w:t>
      </w:r>
      <w:r w:rsidRPr="007211A4">
        <w:rPr>
          <w:rFonts w:ascii="Arial" w:eastAsia="宋体" w:hAnsi="Arial" w:cs="Arial"/>
          <w:color w:val="777777"/>
          <w:kern w:val="36"/>
          <w:sz w:val="24"/>
          <w:szCs w:val="24"/>
        </w:rPr>
        <w:t xml:space="preserve"> - </w:t>
      </w:r>
      <w:r w:rsidRPr="007211A4">
        <w:rPr>
          <w:rFonts w:ascii="Arial" w:eastAsia="宋体" w:hAnsi="Arial" w:cs="Arial"/>
          <w:color w:val="777777"/>
          <w:kern w:val="36"/>
          <w:sz w:val="24"/>
          <w:szCs w:val="24"/>
        </w:rPr>
        <w:t>历史典故</w:t>
      </w:r>
      <w:r w:rsidRPr="007211A4">
        <w:rPr>
          <w:rFonts w:ascii="Arial" w:eastAsia="宋体" w:hAnsi="Arial" w:cs="Arial"/>
          <w:color w:val="000000"/>
          <w:kern w:val="36"/>
          <w:sz w:val="18"/>
          <w:szCs w:val="18"/>
        </w:rPr>
        <w:t> </w:t>
      </w:r>
    </w:p>
    <w:p w14:paraId="14A9FA74" w14:textId="77777777" w:rsidR="007211A4" w:rsidRPr="007211A4" w:rsidRDefault="007211A4" w:rsidP="007211A4">
      <w:pPr>
        <w:widowControl/>
        <w:shd w:val="clear" w:color="auto" w:fill="FFFFFF"/>
        <w:jc w:val="left"/>
        <w:outlineLvl w:val="0"/>
        <w:rPr>
          <w:rFonts w:ascii="Arial" w:eastAsia="宋体" w:hAnsi="Arial" w:cs="Arial" w:hint="eastAsia"/>
          <w:color w:val="000000"/>
          <w:kern w:val="36"/>
          <w:sz w:val="18"/>
          <w:szCs w:val="18"/>
        </w:rPr>
      </w:pPr>
      <w:bookmarkStart w:id="0" w:name="_GoBack"/>
      <w:bookmarkEnd w:id="0"/>
    </w:p>
    <w:p w14:paraId="1B59F99C" w14:textId="77777777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大禹治水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(</w:t>
      </w:r>
      <w:hyperlink r:id="rId5" w:tgtFrame="_blank" w:history="1">
        <w:proofErr w:type="gramStart"/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鲧</w:t>
        </w:r>
        <w:proofErr w:type="gramEnd"/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禹治水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)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是古代的汉族神话传说故事，著名的上古大洪水传说。他是黄帝的后代，三皇五帝时期，黄河泛滥，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、禹父子二人受命于尧、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舜二帝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，任</w:t>
      </w:r>
      <w:hyperlink r:id="rId6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崇伯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和</w:t>
      </w:r>
      <w:hyperlink r:id="rId7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夏伯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，负责治水。</w:t>
      </w:r>
    </w:p>
    <w:p w14:paraId="65C9A7F1" w14:textId="77777777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hyperlink r:id="rId8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大禹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率领民众，与自然灾害中的洪水斗争，最终获得了胜利。面对滔滔洪水，大禹从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治水的失败中汲取教训，改变了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堵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的办法，对洪水进行疏导，体现出他具有带领人民战胜困难的聪明才智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;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大禹为了治理洪水，长年在外与民众一起奋战，置个人利益于不顾，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三过家门而不入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。大禹治水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13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年，耗尽心血与体力，终于完成了治水的大业。</w:t>
      </w:r>
    </w:p>
    <w:p w14:paraId="043CB354" w14:textId="77777777" w:rsidR="007211A4" w:rsidRPr="007211A4" w:rsidRDefault="007211A4" w:rsidP="007211A4">
      <w:pPr>
        <w:widowControl/>
        <w:shd w:val="clear" w:color="auto" w:fill="FFFFFF"/>
        <w:spacing w:line="330" w:lineRule="atLeast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6"/>
          <w:szCs w:val="36"/>
        </w:rPr>
      </w:pPr>
      <w:bookmarkStart w:id="1" w:name="uni_baseinfo"/>
      <w:bookmarkEnd w:id="1"/>
      <w:r w:rsidRPr="007211A4">
        <w:rPr>
          <w:rFonts w:ascii="microsoft yahei" w:eastAsia="宋体" w:hAnsi="microsoft yahei" w:cs="Arial"/>
          <w:color w:val="000000"/>
          <w:kern w:val="0"/>
          <w:sz w:val="36"/>
          <w:szCs w:val="36"/>
        </w:rPr>
        <w:t>基本信息</w:t>
      </w:r>
    </w:p>
    <w:p w14:paraId="27B84AC6" w14:textId="77777777" w:rsidR="007211A4" w:rsidRPr="007211A4" w:rsidRDefault="007211A4" w:rsidP="007211A4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中文名称</w:t>
      </w:r>
    </w:p>
    <w:p w14:paraId="64195CAD" w14:textId="77777777" w:rsidR="007211A4" w:rsidRPr="007211A4" w:rsidRDefault="007211A4" w:rsidP="007211A4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大禹治水、</w:t>
      </w:r>
      <w:proofErr w:type="gramStart"/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鲧</w:t>
      </w:r>
      <w:proofErr w:type="gramEnd"/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禹治水</w:t>
      </w:r>
    </w:p>
    <w:p w14:paraId="3C055561" w14:textId="77777777" w:rsidR="007211A4" w:rsidRPr="007211A4" w:rsidRDefault="007211A4" w:rsidP="007211A4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外文名称</w:t>
      </w:r>
    </w:p>
    <w:p w14:paraId="33A93FBC" w14:textId="77777777" w:rsidR="007211A4" w:rsidRPr="007211A4" w:rsidRDefault="007211A4" w:rsidP="007211A4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King Yu combating the flood</w:t>
      </w:r>
    </w:p>
    <w:p w14:paraId="7EFECC6F" w14:textId="77777777" w:rsidR="007211A4" w:rsidRPr="007211A4" w:rsidRDefault="007211A4" w:rsidP="007211A4">
      <w:pPr>
        <w:widowControl/>
        <w:numPr>
          <w:ilvl w:val="0"/>
          <w:numId w:val="1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所处时代</w:t>
      </w:r>
    </w:p>
    <w:p w14:paraId="0FF5C6EC" w14:textId="77777777" w:rsidR="007211A4" w:rsidRPr="007211A4" w:rsidRDefault="007211A4" w:rsidP="007211A4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中国</w:t>
      </w:r>
      <w:hyperlink r:id="rId9" w:tgtFrame="_blank" w:history="1">
        <w:r w:rsidRPr="007211A4">
          <w:rPr>
            <w:rFonts w:ascii="Arial" w:eastAsia="宋体" w:hAnsi="Arial" w:cs="Arial"/>
            <w:color w:val="136EC2"/>
            <w:kern w:val="0"/>
            <w:sz w:val="18"/>
            <w:szCs w:val="18"/>
          </w:rPr>
          <w:t>三皇五帝</w:t>
        </w:r>
      </w:hyperlink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时期</w:t>
      </w:r>
    </w:p>
    <w:p w14:paraId="62DD044E" w14:textId="77777777" w:rsidR="007211A4" w:rsidRPr="007211A4" w:rsidRDefault="007211A4" w:rsidP="007211A4">
      <w:pPr>
        <w:widowControl/>
        <w:shd w:val="clear" w:color="auto" w:fill="FFFFFF"/>
        <w:jc w:val="left"/>
        <w:rPr>
          <w:rFonts w:ascii="Arial" w:eastAsia="宋体" w:hAnsi="Arial" w:cs="Arial"/>
          <w:color w:val="000000"/>
          <w:kern w:val="0"/>
          <w:sz w:val="2"/>
          <w:szCs w:val="2"/>
        </w:rPr>
      </w:pPr>
      <w:r w:rsidRPr="007211A4">
        <w:rPr>
          <w:rFonts w:ascii="Arial" w:eastAsia="宋体" w:hAnsi="Arial" w:cs="Arial"/>
          <w:color w:val="000000"/>
          <w:kern w:val="0"/>
          <w:sz w:val="2"/>
          <w:szCs w:val="2"/>
        </w:rPr>
        <w:t> </w:t>
      </w:r>
    </w:p>
    <w:p w14:paraId="53FB037E" w14:textId="77777777" w:rsidR="007211A4" w:rsidRPr="007211A4" w:rsidRDefault="007211A4" w:rsidP="007211A4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地</w:t>
      </w: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    </w:t>
      </w: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点</w:t>
      </w:r>
    </w:p>
    <w:p w14:paraId="5FC1ECD6" w14:textId="77777777" w:rsidR="007211A4" w:rsidRPr="007211A4" w:rsidRDefault="007211A4" w:rsidP="007211A4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黄河流域</w:t>
      </w:r>
    </w:p>
    <w:p w14:paraId="2DA7B572" w14:textId="77777777" w:rsidR="007211A4" w:rsidRPr="007211A4" w:rsidRDefault="007211A4" w:rsidP="007211A4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意</w:t>
      </w: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    </w:t>
      </w: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义</w:t>
      </w:r>
    </w:p>
    <w:p w14:paraId="15E898E1" w14:textId="77777777" w:rsidR="007211A4" w:rsidRPr="007211A4" w:rsidRDefault="007211A4" w:rsidP="007211A4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中国古代国家历史的开端</w:t>
      </w:r>
    </w:p>
    <w:p w14:paraId="173DA7A3" w14:textId="77777777" w:rsidR="007211A4" w:rsidRPr="007211A4" w:rsidRDefault="007211A4" w:rsidP="007211A4">
      <w:pPr>
        <w:widowControl/>
        <w:numPr>
          <w:ilvl w:val="0"/>
          <w:numId w:val="2"/>
        </w:numPr>
        <w:pBdr>
          <w:bottom w:val="single" w:sz="6" w:space="0" w:color="EEEEEE"/>
        </w:pBdr>
        <w:shd w:val="clear" w:color="auto" w:fill="FFFFFF"/>
        <w:spacing w:line="420" w:lineRule="atLeast"/>
        <w:ind w:left="-1050" w:firstLine="150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最后结果</w:t>
      </w:r>
    </w:p>
    <w:p w14:paraId="3354DF06" w14:textId="77777777" w:rsidR="007211A4" w:rsidRPr="007211A4" w:rsidRDefault="007211A4" w:rsidP="007211A4">
      <w:pPr>
        <w:widowControl/>
        <w:pBdr>
          <w:bottom w:val="single" w:sz="6" w:space="0" w:color="EEEEEE"/>
        </w:pBdr>
        <w:shd w:val="clear" w:color="auto" w:fill="FFFFFF"/>
        <w:spacing w:line="420" w:lineRule="atLeast"/>
        <w:jc w:val="left"/>
        <w:textAlignment w:val="top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7211A4">
        <w:rPr>
          <w:rFonts w:ascii="Arial" w:eastAsia="宋体" w:hAnsi="Arial" w:cs="Arial"/>
          <w:color w:val="000000"/>
          <w:kern w:val="0"/>
          <w:sz w:val="18"/>
          <w:szCs w:val="18"/>
        </w:rPr>
        <w:t>对洪水进行疏导，治理好的黄河</w:t>
      </w:r>
    </w:p>
    <w:tbl>
      <w:tblPr>
        <w:tblW w:w="12090" w:type="dxa"/>
        <w:tblBorders>
          <w:top w:val="single" w:sz="6" w:space="0" w:color="E5E5E5"/>
          <w:left w:val="single" w:sz="6" w:space="0" w:color="E5E5E5"/>
          <w:bottom w:val="single" w:sz="6" w:space="0" w:color="E5E5E5"/>
          <w:right w:val="single" w:sz="6" w:space="0" w:color="E5E5E5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3630"/>
        <w:gridCol w:w="3630"/>
        <w:gridCol w:w="3630"/>
      </w:tblGrid>
      <w:tr w:rsidR="007211A4" w:rsidRPr="007211A4" w14:paraId="120CC817" w14:textId="77777777" w:rsidTr="007211A4">
        <w:tc>
          <w:tcPr>
            <w:tcW w:w="1200" w:type="dxa"/>
            <w:shd w:val="clear" w:color="auto" w:fill="F4F4F4"/>
            <w:vAlign w:val="center"/>
            <w:hideMark/>
          </w:tcPr>
          <w:p w14:paraId="59FCB59B" w14:textId="77777777" w:rsidR="007211A4" w:rsidRPr="007211A4" w:rsidRDefault="007211A4" w:rsidP="007211A4">
            <w:pPr>
              <w:widowControl/>
              <w:jc w:val="center"/>
              <w:rPr>
                <w:rFonts w:ascii="微软雅黑" w:eastAsia="微软雅黑" w:hAnsi="微软雅黑" w:cs="宋体"/>
                <w:color w:val="222222"/>
                <w:kern w:val="0"/>
                <w:sz w:val="27"/>
                <w:szCs w:val="27"/>
              </w:rPr>
            </w:pPr>
            <w:r w:rsidRPr="007211A4">
              <w:rPr>
                <w:rFonts w:ascii="微软雅黑" w:eastAsia="微软雅黑" w:hAnsi="微软雅黑" w:cs="宋体" w:hint="eastAsia"/>
                <w:color w:val="222222"/>
                <w:kern w:val="0"/>
                <w:sz w:val="27"/>
                <w:szCs w:val="27"/>
              </w:rPr>
              <w:t>目录</w:t>
            </w:r>
          </w:p>
        </w:tc>
        <w:tc>
          <w:tcPr>
            <w:tcW w:w="0" w:type="auto"/>
            <w:tcBorders>
              <w:left w:val="single" w:sz="6" w:space="0" w:color="E5E5E5"/>
            </w:tcBorders>
            <w:tcMar>
              <w:top w:w="210" w:type="dxa"/>
              <w:left w:w="75" w:type="dxa"/>
              <w:bottom w:w="210" w:type="dxa"/>
              <w:right w:w="225" w:type="dxa"/>
            </w:tcMar>
            <w:hideMark/>
          </w:tcPr>
          <w:p w14:paraId="4ECFDFA3" w14:textId="77777777" w:rsidR="007211A4" w:rsidRPr="007211A4" w:rsidRDefault="007211A4" w:rsidP="007211A4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7211A4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1</w:t>
            </w:r>
            <w:hyperlink r:id="rId10" w:anchor="10040819-10541033-1" w:tooltip="内容简介" w:history="1">
              <w:r w:rsidRPr="007211A4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内容简介</w:t>
              </w:r>
            </w:hyperlink>
          </w:p>
          <w:p w14:paraId="17C35260" w14:textId="77777777" w:rsidR="007211A4" w:rsidRPr="007211A4" w:rsidRDefault="007211A4" w:rsidP="007211A4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7211A4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2</w:t>
            </w:r>
            <w:hyperlink r:id="rId11" w:anchor="10040819-10541033-2" w:tooltip="治水经过" w:history="1">
              <w:r w:rsidRPr="007211A4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治水经过</w:t>
              </w:r>
            </w:hyperlink>
          </w:p>
        </w:tc>
        <w:tc>
          <w:tcPr>
            <w:tcW w:w="0" w:type="auto"/>
            <w:tcBorders>
              <w:left w:val="single" w:sz="6" w:space="0" w:color="E5E5E5"/>
            </w:tcBorders>
            <w:tcMar>
              <w:top w:w="210" w:type="dxa"/>
              <w:left w:w="75" w:type="dxa"/>
              <w:bottom w:w="210" w:type="dxa"/>
              <w:right w:w="225" w:type="dxa"/>
            </w:tcMar>
            <w:hideMark/>
          </w:tcPr>
          <w:p w14:paraId="3B3BDE67" w14:textId="77777777" w:rsidR="007211A4" w:rsidRPr="007211A4" w:rsidRDefault="007211A4" w:rsidP="007211A4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7211A4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3</w:t>
            </w:r>
            <w:hyperlink r:id="rId12" w:anchor="10040819-10541033-3" w:tooltip="治水遗迹" w:history="1">
              <w:r w:rsidRPr="007211A4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治水遗迹</w:t>
              </w:r>
            </w:hyperlink>
          </w:p>
          <w:p w14:paraId="02CFF1BC" w14:textId="77777777" w:rsidR="007211A4" w:rsidRPr="007211A4" w:rsidRDefault="007211A4" w:rsidP="007211A4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7211A4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4</w:t>
            </w:r>
            <w:hyperlink r:id="rId13" w:anchor="10040819-10541033-4" w:tooltip="历史意义" w:history="1">
              <w:r w:rsidRPr="007211A4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历史意义</w:t>
              </w:r>
            </w:hyperlink>
          </w:p>
        </w:tc>
        <w:tc>
          <w:tcPr>
            <w:tcW w:w="0" w:type="auto"/>
            <w:tcBorders>
              <w:left w:val="single" w:sz="6" w:space="0" w:color="E5E5E5"/>
            </w:tcBorders>
            <w:tcMar>
              <w:top w:w="210" w:type="dxa"/>
              <w:left w:w="75" w:type="dxa"/>
              <w:bottom w:w="210" w:type="dxa"/>
              <w:right w:w="225" w:type="dxa"/>
            </w:tcMar>
            <w:hideMark/>
          </w:tcPr>
          <w:p w14:paraId="7E796461" w14:textId="77777777" w:rsidR="007211A4" w:rsidRPr="007211A4" w:rsidRDefault="007211A4" w:rsidP="007211A4">
            <w:pPr>
              <w:widowControl/>
              <w:jc w:val="left"/>
              <w:rPr>
                <w:rFonts w:ascii="微软雅黑" w:eastAsia="微软雅黑" w:hAnsi="微软雅黑" w:cs="宋体" w:hint="eastAsia"/>
                <w:kern w:val="0"/>
                <w:sz w:val="27"/>
                <w:szCs w:val="27"/>
              </w:rPr>
            </w:pPr>
            <w:r w:rsidRPr="007211A4">
              <w:rPr>
                <w:rFonts w:ascii="Arial" w:eastAsia="微软雅黑" w:hAnsi="Arial" w:cs="Arial"/>
                <w:color w:val="9F9D9D"/>
                <w:kern w:val="0"/>
                <w:sz w:val="27"/>
                <w:szCs w:val="27"/>
              </w:rPr>
              <w:t>5</w:t>
            </w:r>
            <w:hyperlink r:id="rId14" w:anchor="10040819-10541033-5" w:tooltip="现实证据" w:history="1">
              <w:r w:rsidRPr="007211A4">
                <w:rPr>
                  <w:rFonts w:ascii="微软雅黑" w:eastAsia="微软雅黑" w:hAnsi="微软雅黑" w:cs="宋体" w:hint="eastAsia"/>
                  <w:color w:val="555555"/>
                  <w:kern w:val="0"/>
                  <w:sz w:val="27"/>
                  <w:szCs w:val="27"/>
                </w:rPr>
                <w:t>现实证据</w:t>
              </w:r>
            </w:hyperlink>
          </w:p>
        </w:tc>
      </w:tr>
    </w:tbl>
    <w:bookmarkStart w:id="2" w:name="10040819-10541033-1"/>
    <w:bookmarkEnd w:id="2"/>
    <w:p w14:paraId="0F64E5A9" w14:textId="77777777" w:rsidR="007211A4" w:rsidRPr="007211A4" w:rsidRDefault="007211A4" w:rsidP="007211A4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</w:pP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"https://baike.so.com/doc/10040819-10541033.html" </w:instrTex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7211A4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15" w:history="1">
        <w:r w:rsidRPr="007211A4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7211A4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内容简介</w:t>
      </w:r>
    </w:p>
    <w:p w14:paraId="2CCB4CED" w14:textId="4AFFEDA0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lastRenderedPageBreak/>
        <w:t>大禹，他的名字叫文命。</w:t>
      </w:r>
      <w:hyperlink r:id="rId16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禹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的父亲叫</w:t>
      </w:r>
      <w:hyperlink r:id="rId17" w:tgtFrame="_blank" w:history="1">
        <w:proofErr w:type="gramStart"/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鲧</w:t>
        </w:r>
        <w:proofErr w:type="gramEnd"/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，算起来，他还是</w:t>
      </w:r>
      <w:hyperlink r:id="rId18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黄帝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的后代。他是</w:t>
      </w:r>
      <w:hyperlink r:id="rId19" w:history="1">
        <w:r w:rsidRPr="007211A4">
          <w:rPr>
            <w:rFonts w:ascii="Arial" w:eastAsia="宋体" w:hAnsi="Arial" w:cs="Arial"/>
            <w:noProof/>
            <w:color w:val="000000"/>
            <w:kern w:val="0"/>
            <w:sz w:val="18"/>
            <w:szCs w:val="18"/>
            <w:bdr w:val="single" w:sz="6" w:space="0" w:color="E5E5E5" w:frame="1"/>
            <w:shd w:val="clear" w:color="auto" w:fill="FAFAFA"/>
          </w:rPr>
          <w:drawing>
            <wp:inline distT="0" distB="0" distL="0" distR="0" wp14:anchorId="59D89FAE" wp14:editId="42BC406A">
              <wp:extent cx="1950720" cy="2026920"/>
              <wp:effectExtent l="0" t="0" r="0" b="0"/>
              <wp:docPr id="3" name="图片 3" descr="大禹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g_11083169" descr="大禹"/>
                      <pic:cNvPicPr>
                        <a:picLocks noChangeAspect="1" noChangeArrowheads="1"/>
                      </pic:cNvPicPr>
                    </pic:nvPicPr>
                    <pic:blipFill>
                      <a:blip r:embed="rId2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950720" cy="2026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7211A4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大禹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中国古代最有名的治水英雄。</w:t>
      </w:r>
    </w:p>
    <w:p w14:paraId="0E52F359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当尧还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在世的时候，中原地带洪水泛滥，无边无际，淹没了庄稼，淹没了山陵，淹没了人民的房屋，人民流离失所，很多人只得背井离乡，水患给人民带来了无边的灾难。在这种情况之下，尧决心要消灭水患，于是就开始访求能治理洪水的人。</w:t>
      </w:r>
    </w:p>
    <w:p w14:paraId="1F4E493E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一天，他把手下的大臣找到身边，对他们说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各位大臣，如今水患当头，人民受尽了苦难，必须要把这大水治住，你们看谁能来当此大任呢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?"</w:t>
      </w:r>
    </w:p>
    <w:p w14:paraId="195C93F0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于是群臣和各部落的首领都推举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。尧素来觉得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这个人不可信，但眼下又没有更合适的人选，于是就暂且将治水的任务委任给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。</w:t>
      </w:r>
    </w:p>
    <w:p w14:paraId="0FA40B73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治水治了九年，大水还是没有消退，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不但毫无办法，而且消极怠工，拿国家这一艰巨的任务当儿戏。后来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舜开始操理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朝政，他所碰到的首要问题也是治水，他首先革去了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的职务，将他流放到羽山，后来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就死在那里。</w:t>
      </w:r>
    </w:p>
    <w:p w14:paraId="2357E32A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舜也来征求大臣们的意见，看谁能治退这水，大臣们都推荐禹，他们说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禹虽然是鲧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的儿子，但是比他的父亲德行能力都强多了，这个人为人谦逊，待人有礼，做事认认真真，生活也非常简朴。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舜并不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因他是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的儿子，而轻视他，而是很快把治水的大任交给了他。</w:t>
      </w:r>
    </w:p>
    <w:p w14:paraId="7DB2986C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大禹实在是一个贤良的人，他并不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因舜处罚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了他的父亲就嫉恨在心，而是欣然接受了这一任务。他暗暗下定决心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我的父亲因为没有治好水，而给人民带来了苦难，我一定努力再努力。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478E6317" w14:textId="77777777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但是他知道，这是一个多么重大的职责啊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!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他哪里敢懈怠分毫。考虑到这一特殊的任务，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舜又派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fldChar w:fldCharType="begin"/>
      </w:r>
      <w:r w:rsidRPr="007211A4">
        <w:rPr>
          <w:rFonts w:ascii="Arial" w:eastAsia="宋体" w:hAnsi="Arial" w:cs="Arial"/>
          <w:color w:val="333333"/>
          <w:kern w:val="0"/>
          <w:szCs w:val="21"/>
        </w:rPr>
        <w:instrText xml:space="preserve"> HYPERLINK "https://baike.so.com/doc/5855844-6068686.html" \t "_blank" </w:instrText>
      </w:r>
      <w:r w:rsidRPr="007211A4">
        <w:rPr>
          <w:rFonts w:ascii="Arial" w:eastAsia="宋体" w:hAnsi="Arial" w:cs="Arial"/>
          <w:color w:val="333333"/>
          <w:kern w:val="0"/>
          <w:szCs w:val="21"/>
        </w:rPr>
        <w:fldChar w:fldCharType="separate"/>
      </w:r>
      <w:r w:rsidRPr="007211A4">
        <w:rPr>
          <w:rFonts w:ascii="Arial" w:eastAsia="宋体" w:hAnsi="Arial" w:cs="Arial"/>
          <w:color w:val="136EC2"/>
          <w:kern w:val="0"/>
          <w:szCs w:val="21"/>
        </w:rPr>
        <w:t>伯益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fldChar w:fldCharType="end"/>
      </w:r>
      <w:r w:rsidRPr="007211A4">
        <w:rPr>
          <w:rFonts w:ascii="Arial" w:eastAsia="宋体" w:hAnsi="Arial" w:cs="Arial"/>
          <w:color w:val="333333"/>
          <w:kern w:val="0"/>
          <w:szCs w:val="21"/>
        </w:rPr>
        <w:t>和</w:t>
      </w:r>
      <w:hyperlink r:id="rId21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后稷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两位贤臣和他一道，协助他的工作。</w:t>
      </w:r>
    </w:p>
    <w:p w14:paraId="3C7C4CF0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当时，大禹刚刚结婚才四天，他的妻子涂山氏是一位贤惠的女人，同意丈夫前去，大禹洒泪和自己的恩爱妻子告别，就踏上了征程。</w:t>
      </w:r>
    </w:p>
    <w:p w14:paraId="07A05607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禹带领着伯益、后稷和一批助手，跋山涉水，风餐露宿，走遍了当时中原大地的山山水水，穷乡僻壤，人迹罕至的地方都留下了他们的足迹。大禹感到自己的父亲没有完成治水的大业而空留遗憾，而在他的手上这任务一定要完成。他沿途看到无数的人民都在洪水中挣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lastRenderedPageBreak/>
        <w:t>扎，他一次次在那些流离失所的人民面前流下了自己的清泪，而一提到治水的事，相识的和不相识的人都会向他献上最珍贵的东西，当然他不会收下这些东西，但是他感到人民的情意实在太浓太浓，这也倍增了他的决心和信心。</w:t>
      </w:r>
    </w:p>
    <w:p w14:paraId="2D10FEEB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大禹左手拿着准绳，右手拿着规矩，走到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哪里就量到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哪里。他吸取了父亲采用堵截方法治水的教训，发明了一种疏导治水的新方法，其要点就是疏通水道，使得水能够顺利地东流入海。大禹每发现一个地方需要治理，就到各个部落去发动群众来施工，每当水利工程开始的时候，他都和人民在一起劳动，吃在工地，睡在工地，挖山掘石，披星戴月地干。</w:t>
      </w:r>
    </w:p>
    <w:p w14:paraId="001055F1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他生活简朴，住在很矮的茅草小屋子里，吃得比一般百姓还要差。但是在水利工程他又是最肯花钱的，每当治理一处水患而缺少钱，他都亲自去争取。</w:t>
      </w:r>
    </w:p>
    <w:p w14:paraId="0DBDA67E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他治水三过家门而不入，有一次他治水路过自己的家，听到小孩的哭声，那是他的妻子涂山氏刚给他生了一个儿子，他多么想回去亲眼看一看自己的妻子和孩子，但是他一想到治水任务艰巨，只得向家中那茅屋行了一个大礼，眼里噙着泪水，骑马飞奔而走了。</w:t>
      </w:r>
    </w:p>
    <w:p w14:paraId="3FA8DC22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大禹根据山川地理情况，将中国分为九个州，就是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冀州、青州、徐州、兖州、扬州、梁州、豫州、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雍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州、荆州。他的治水方法是把整个中国的山山水水当作一个整体来治理，他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先治理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九州的土地，该疏通的疏通，该平整的平整，使得大量的地方变成肥沃的土地。</w:t>
      </w:r>
    </w:p>
    <w:p w14:paraId="4C11D9DD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然后他治理山，经他治理的山有岐山、荆山、雷首山、太岳山、太行山、王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挝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山、常山、砥柱山、碣石山、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太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华山、大别山等，就是要疏通水道，使得水能够顺利往下流去，不至于堵塞水路。山路治理好了以后，他就开始理通水脉，长江以北的大多数河流都留下了他治理的痕迹。</w:t>
      </w:r>
    </w:p>
    <w:p w14:paraId="63DFCEEC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他治水讲究的是智慧，如治理黄河上游的龙门山就是如此。龙门山在梁山的北面，大禹将黄河水从甘肃的积石山引出，水被疏导到梁山时，不料被龙门山挡住了，过不去。大禹察看了地形，觉得这地方非得凿开不可，但是诺大一个龙门山又如何是好，大禹选择了一个最省工省力的地方，只开了一个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80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步宽的口子，就将水引了过去。因为龙门太高了，许多逆水而上的鱼到了这里，就游不过去了。许多鱼拼命地往上跳，但是只有极少数的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鱼能够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跳过去，这就是我们后人所说的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鲤鱼跳龙门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，据说只要能跳龙门，马上鱼就变成了一条龙在空中飞舞。</w:t>
      </w:r>
    </w:p>
    <w:p w14:paraId="1C121332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大禹治水一共花了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13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年的时间，正是在他的手下，咆哮的河水失去了往日的凶恶，驯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驯服服地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平缓地向东流去，昔日被水淹没的山陵露出了峥嵘，农田变成了米粮仓，人民又能筑室而居，过上幸福富足的生活。</w:t>
      </w:r>
    </w:p>
    <w:p w14:paraId="7C77285F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后代人们感念他的功绩，为他修庙筑殿，尊他为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禹神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，我们的整个中国也被称为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禹域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，也就是说，这里是大禹曾经治理过的地方。</w:t>
      </w:r>
    </w:p>
    <w:bookmarkStart w:id="3" w:name="10040819-10541033-2"/>
    <w:bookmarkEnd w:id="3"/>
    <w:p w14:paraId="0254C218" w14:textId="77777777" w:rsidR="007211A4" w:rsidRPr="007211A4" w:rsidRDefault="007211A4" w:rsidP="007211A4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"https://baike.so.com/doc/10040819-10541033.html" </w:instrTex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7211A4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22" w:history="1">
        <w:r w:rsidRPr="007211A4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7211A4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治水经过</w:t>
      </w:r>
    </w:p>
    <w:p w14:paraId="08A6D6AF" w14:textId="65EA7E70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lastRenderedPageBreak/>
        <w:t>大约在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4000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多年前，中国的黄河流域洪水为患，尧命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负责领导与组织治水工</w:t>
      </w:r>
      <w:hyperlink r:id="rId23" w:history="1">
        <w:r w:rsidRPr="007211A4">
          <w:rPr>
            <w:rFonts w:ascii="Arial" w:eastAsia="宋体" w:hAnsi="Arial" w:cs="Arial"/>
            <w:noProof/>
            <w:color w:val="000000"/>
            <w:kern w:val="0"/>
            <w:sz w:val="18"/>
            <w:szCs w:val="18"/>
            <w:bdr w:val="single" w:sz="6" w:space="0" w:color="E5E5E5" w:frame="1"/>
            <w:shd w:val="clear" w:color="auto" w:fill="FAFAFA"/>
          </w:rPr>
          <w:drawing>
            <wp:inline distT="0" distB="0" distL="0" distR="0" wp14:anchorId="6672BECF" wp14:editId="61827C61">
              <wp:extent cx="1569720" cy="2095500"/>
              <wp:effectExtent l="0" t="0" r="0" b="0"/>
              <wp:docPr id="2" name="图片 2" descr="大禹雕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g_9807719" descr="大禹雕像"/>
                      <pic:cNvPicPr>
                        <a:picLocks noChangeAspect="1" noChangeArrowheads="1"/>
                      </pic:cNvPicPr>
                    </pic:nvPicPr>
                    <pic:blipFill>
                      <a:blip r:embed="rId24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69720" cy="2095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7211A4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大禹雕像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作。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采取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水来土挡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的策略治水。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鲧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治水失败后由其独子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禹主持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治水大任。</w:t>
      </w:r>
    </w:p>
    <w:p w14:paraId="0386A164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舜帝说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禹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!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你也谈谈高见吧。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禹拜谢说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是啊，君王，我说些什么呢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?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我整天考虑的是孜孜不倦地工作。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皋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陶说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哦，到底是些什么工作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?"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禹说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大水与天相接，浩浩荡荡包围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了大山，淹没了山丘，民众被大水吞没。我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乘坐着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四种交通工具，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顺着山路砍削树木作路标，和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伯益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一起把刚猎获的鸟兽送给民众。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我疏通了九州的河流，使大水流进四海，还疏通了田间小沟，使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田里的水都流进大河。我和后稷一起播种粮食，为民众提供谷物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和肉食。还发展贸易，互通有无，使民众安定下来，各个诸侯国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开始得到治理。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皋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陶说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:"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是啊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!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你这番话说得真好。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</w:p>
    <w:p w14:paraId="5EEA2B12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以后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禹首先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就带着尺、绳等测量工具到中国的主要山脉、河流作了一番严密的考察。大禹在河北东部、河南东部、山东西部、南部，以及淮河北部考察。一次，他们来到了河南洛阳南郊。这里有座高山，属秦岭山脉的余脉，一直延续到中岳嵩山，峰峦奇特，犹如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一座东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西走向的天然屏障。高山中段有一个天然的缺口，涓涓的细流就由隙缝轻轻流过。</w:t>
      </w:r>
    </w:p>
    <w:p w14:paraId="5883337F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他还发现龙门山口过于狭窄，难以通过汛期洪水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;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还发现黄河淤积，流水不畅。于是禹大刀阔斧，改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堵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为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疏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。就是疏通河道，拓宽峡口，让洪水能更快地通过。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禹采用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了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治水须顺水性，水性就下，导之入海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。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高处就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凿通，低处就疏导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"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的治水思想。根据轻重缓急，定了一个治的顺序，先从首都附近地区开始，再扩展到其它各地。</w:t>
      </w:r>
    </w:p>
    <w:p w14:paraId="3C5B7FE8" w14:textId="77777777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大禹决定集中治水的人力，在群山中开道。艰苦的劳动，损坏了一件件石器、木器、骨器工具。人的损失就更大，有的被山石砍伤了，有的上山时摔死了，有的被洪水卷走了。可是，他们仍然毫不动摇，坚持劈山不止。在这艰辛的日日夜夜里，大禹的脸晒黑了，人累瘦了，甚至连小腿肚子上的汗毛都被磨光了，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脚指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甲也因长期泡在水里而脱落，但他还在操作着、指挥着。在他的带动下，治水进展神速，大山终于豁然屏开，形成两壁对峙之势，洪水由此</w:t>
      </w:r>
      <w:hyperlink r:id="rId25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一泻千里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，向下游流去，江河从此畅通。</w:t>
      </w:r>
    </w:p>
    <w:bookmarkStart w:id="4" w:name="10040819-10541033-3"/>
    <w:bookmarkEnd w:id="4"/>
    <w:p w14:paraId="1D46A8EC" w14:textId="77777777" w:rsidR="007211A4" w:rsidRPr="007211A4" w:rsidRDefault="007211A4" w:rsidP="007211A4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"https://baike.so.com/doc/10040819-10541033.html" </w:instrTex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7211A4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26" w:history="1">
        <w:r w:rsidRPr="007211A4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7211A4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治水遗迹</w:t>
      </w:r>
    </w:p>
    <w:p w14:paraId="3ACB1DB5" w14:textId="75F06236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hyperlink r:id="rId27" w:history="1">
        <w:r w:rsidRPr="007211A4">
          <w:rPr>
            <w:rFonts w:ascii="Arial" w:eastAsia="宋体" w:hAnsi="Arial" w:cs="Arial"/>
            <w:noProof/>
            <w:color w:val="000000"/>
            <w:kern w:val="0"/>
            <w:sz w:val="18"/>
            <w:szCs w:val="18"/>
            <w:bdr w:val="single" w:sz="6" w:space="0" w:color="E5E5E5" w:frame="1"/>
            <w:shd w:val="clear" w:color="auto" w:fill="FAFAFA"/>
          </w:rPr>
          <w:drawing>
            <wp:inline distT="0" distB="0" distL="0" distR="0" wp14:anchorId="5B0EFAEA" wp14:editId="6E88173D">
              <wp:extent cx="2095500" cy="1485900"/>
              <wp:effectExtent l="0" t="0" r="0" b="0"/>
              <wp:docPr id="1" name="图片 1" descr="大禹治水系列绘画及雕塑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g_9807720" descr="大禹治水系列绘画及雕塑"/>
                      <pic:cNvPicPr>
                        <a:picLocks noChangeAspect="1" noChangeArrowheads="1"/>
                      </pic:cNvPicPr>
                    </pic:nvPicPr>
                    <pic:blipFill>
                      <a:blip r:embed="rId2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095500" cy="1485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7211A4">
          <w:rPr>
            <w:rFonts w:ascii="Arial" w:eastAsia="宋体" w:hAnsi="Arial" w:cs="Arial"/>
            <w:color w:val="000000"/>
            <w:kern w:val="0"/>
            <w:sz w:val="18"/>
            <w:szCs w:val="18"/>
            <w:bdr w:val="none" w:sz="0" w:space="0" w:color="auto" w:frame="1"/>
            <w:shd w:val="clear" w:color="auto" w:fill="FAFAFA"/>
          </w:rPr>
          <w:t>大禹治水系列绘画及雕塑</w:t>
        </w:r>
      </w:hyperlink>
      <w:hyperlink r:id="rId29" w:tgtFrame="_blank" w:history="1">
        <w:proofErr w:type="gramStart"/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禹会村</w:t>
        </w:r>
        <w:proofErr w:type="gramEnd"/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遗址，禹会也称禹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墟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，位于安徽省蚌埠市西郊涂山南麓的淮河东岸，根据</w:t>
      </w:r>
      <w:hyperlink r:id="rId30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中国社会科学院考古研究所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实地考察发展其是淮河流域目前发现最大的一处龙山文化遗址，总面积为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50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万平方米。大禹生活的年代正是龙山文化时期。涂山既有大会诸侯遗址，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又有娶女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首领为妻的</w:t>
      </w:r>
      <w:hyperlink r:id="rId31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涂山氏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国遗址，并留有禹王宫、</w:t>
      </w:r>
      <w:hyperlink r:id="rId32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启母石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(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亦即望夫石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)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、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(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生启之地的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)</w:t>
      </w:r>
      <w:hyperlink r:id="rId33" w:tgtFrame="_blank" w:history="1">
        <w:proofErr w:type="gramStart"/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台桑</w:t>
        </w:r>
        <w:proofErr w:type="gramEnd"/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、防风冢、禹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墟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等多处遗迹，山上禹王宫有数千年历史，历代文人名宦如狄仁杰、柳宗元、吴文魁、苏轼、苏辙、宋濂、</w:t>
      </w:r>
      <w:hyperlink r:id="rId34" w:tgtFrame="_blank" w:history="1">
        <w:r w:rsidRPr="007211A4">
          <w:rPr>
            <w:rFonts w:ascii="Arial" w:eastAsia="宋体" w:hAnsi="Arial" w:cs="Arial"/>
            <w:color w:val="136EC2"/>
            <w:kern w:val="0"/>
            <w:szCs w:val="21"/>
          </w:rPr>
          <w:t>邓石如</w:t>
        </w:r>
      </w:hyperlink>
      <w:r w:rsidRPr="007211A4">
        <w:rPr>
          <w:rFonts w:ascii="Arial" w:eastAsia="宋体" w:hAnsi="Arial" w:cs="Arial"/>
          <w:color w:val="333333"/>
          <w:kern w:val="0"/>
          <w:szCs w:val="21"/>
        </w:rPr>
        <w:t>等，均来此游览凭吊并留下大量诗文铭刻。</w:t>
      </w:r>
    </w:p>
    <w:bookmarkStart w:id="5" w:name="10040819-10541033-4"/>
    <w:bookmarkEnd w:id="5"/>
    <w:p w14:paraId="1D3F7688" w14:textId="77777777" w:rsidR="007211A4" w:rsidRPr="007211A4" w:rsidRDefault="007211A4" w:rsidP="007211A4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"https://baike.so.com/doc/10040819-10541033.html" </w:instrTex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7211A4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35" w:history="1">
        <w:r w:rsidRPr="007211A4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7211A4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历史意义</w:t>
      </w:r>
    </w:p>
    <w:p w14:paraId="26B307B7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禹是治理洪水的最高领导人，但他为天下万民兴利除害，躬亲劳苦，手执工具，与下民一起栉风沐雨，同洪水搏斗。</w:t>
      </w:r>
    </w:p>
    <w:p w14:paraId="3D3BB5D2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大禹治水在中华文明发展史上起重要作用。在治水过程中，大禹依靠艰苦奋斗、因势利导、科学治水、以人为本的理念，克服重重困难，终于取得了治水的成功。由此形成以公而忘私、民族至上、民为</w:t>
      </w:r>
      <w:proofErr w:type="gramStart"/>
      <w:r w:rsidRPr="007211A4">
        <w:rPr>
          <w:rFonts w:ascii="Arial" w:eastAsia="宋体" w:hAnsi="Arial" w:cs="Arial"/>
          <w:color w:val="333333"/>
          <w:kern w:val="0"/>
          <w:szCs w:val="21"/>
        </w:rPr>
        <w:t>邦</w:t>
      </w:r>
      <w:proofErr w:type="gramEnd"/>
      <w:r w:rsidRPr="007211A4">
        <w:rPr>
          <w:rFonts w:ascii="Arial" w:eastAsia="宋体" w:hAnsi="Arial" w:cs="Arial"/>
          <w:color w:val="333333"/>
          <w:kern w:val="0"/>
          <w:szCs w:val="21"/>
        </w:rPr>
        <w:t>本、科学创新等为内涵的大禹治水精神。大禹治水精神是中华民族精神的源头和象征。</w:t>
      </w:r>
    </w:p>
    <w:bookmarkStart w:id="6" w:name="10040819-10541033-5"/>
    <w:bookmarkEnd w:id="6"/>
    <w:p w14:paraId="36BB17ED" w14:textId="77777777" w:rsidR="007211A4" w:rsidRPr="007211A4" w:rsidRDefault="007211A4" w:rsidP="007211A4">
      <w:pPr>
        <w:widowControl/>
        <w:pBdr>
          <w:left w:val="single" w:sz="48" w:space="0" w:color="37AB2F"/>
        </w:pBdr>
        <w:shd w:val="clear" w:color="auto" w:fill="FFFFFF"/>
        <w:spacing w:line="330" w:lineRule="atLeast"/>
        <w:ind w:left="-450" w:firstLine="300"/>
        <w:jc w:val="left"/>
        <w:outlineLvl w:val="1"/>
        <w:rPr>
          <w:rFonts w:ascii="microsoft yahei" w:eastAsia="宋体" w:hAnsi="microsoft yahei" w:cs="Arial"/>
          <w:color w:val="000000"/>
          <w:kern w:val="0"/>
          <w:sz w:val="33"/>
          <w:szCs w:val="33"/>
        </w:rPr>
      </w:pP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begin"/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instrText xml:space="preserve"> HYPERLINK "https://baike.so.com/doc/10040819-10541033.html" </w:instrTex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separate"/>
      </w:r>
      <w:r w:rsidRPr="007211A4">
        <w:rPr>
          <w:rFonts w:ascii="microsoft yahei" w:eastAsia="宋体" w:hAnsi="microsoft yahei" w:cs="Arial"/>
          <w:color w:val="0000FF"/>
          <w:kern w:val="0"/>
          <w:sz w:val="2"/>
          <w:szCs w:val="2"/>
        </w:rPr>
        <w:t>折叠</w:t>
      </w:r>
      <w:r w:rsidRPr="007211A4">
        <w:rPr>
          <w:rFonts w:ascii="microsoft yahei" w:eastAsia="宋体" w:hAnsi="microsoft yahei" w:cs="Arial" w:hint="eastAsia"/>
          <w:color w:val="000000"/>
          <w:kern w:val="0"/>
          <w:sz w:val="33"/>
          <w:szCs w:val="33"/>
        </w:rPr>
        <w:fldChar w:fldCharType="end"/>
      </w:r>
      <w:hyperlink r:id="rId36" w:history="1">
        <w:r w:rsidRPr="007211A4">
          <w:rPr>
            <w:rFonts w:ascii="simsun" w:eastAsia="宋体" w:hAnsi="simsun" w:cs="Arial"/>
            <w:color w:val="319818"/>
            <w:kern w:val="0"/>
            <w:sz w:val="18"/>
            <w:szCs w:val="18"/>
          </w:rPr>
          <w:t>编辑本段</w:t>
        </w:r>
      </w:hyperlink>
      <w:r w:rsidRPr="007211A4">
        <w:rPr>
          <w:rFonts w:ascii="microsoft yahei" w:eastAsia="宋体" w:hAnsi="microsoft yahei" w:cs="Arial"/>
          <w:color w:val="000000"/>
          <w:kern w:val="0"/>
          <w:sz w:val="33"/>
          <w:szCs w:val="33"/>
        </w:rPr>
        <w:t>现实证据</w:t>
      </w:r>
    </w:p>
    <w:p w14:paraId="4291A262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8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月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4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日消息，在中国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大禹治水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的故事家喻户晓，一些学者认为这是上古的传说。不过，一个中美科研团队４日在美国《科学》杂志上宣布，他们在黄河流域发现了古代一场超级大洪水的科学证据，这一洪水很可能就是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大禹治水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故事中提到的灾难性大洪水。同时，这也为夏朝的历史真实性以及起始年代提供了重要支持。</w:t>
      </w:r>
    </w:p>
    <w:p w14:paraId="680F67C9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这项研究的负责人、现南京师范大学聘用人员吴庆龙对新华社记者说，尽管很多人认为大禹治水的故事有一定事实基础，但此前一直没有发现这场大洪水存在的科学证据。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2007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年，他参加黄河上游积石峡地质考察时偶然看到了一些特殊的碎屑，后确认为上古一场巨大溃决洪水的沉积物。由于这一洪水规模巨大，他们推测，这很可能就是中国大洪水传说的源头。</w:t>
      </w:r>
    </w:p>
    <w:p w14:paraId="320D7039" w14:textId="77777777" w:rsidR="007211A4" w:rsidRPr="007211A4" w:rsidRDefault="007211A4" w:rsidP="007211A4">
      <w:pPr>
        <w:widowControl/>
        <w:shd w:val="clear" w:color="auto" w:fill="FFFFFF"/>
        <w:spacing w:after="225"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当时的情景也许是这样的：一场强烈地震在积石峡引发了大规模滑坡，滑坡堵塞黄河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6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到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9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个月，形成了巨大的堰塞湖，水量持续增加导致堰塞湖溃决，多达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110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亿至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160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亿立方米的湖水在短时间内快速下泄，形成流量巨大的洪水。目前有记载的黄河最大一次洪水发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lastRenderedPageBreak/>
        <w:t>生于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1843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年，最大流量约每秒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3.6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万立方米，而这一溃决洪水的流量可能是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1843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年洪水的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倍左右，达到每秒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30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万至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50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万立方米。</w:t>
      </w:r>
    </w:p>
    <w:p w14:paraId="48970B41" w14:textId="77777777" w:rsidR="007211A4" w:rsidRPr="007211A4" w:rsidRDefault="007211A4" w:rsidP="007211A4">
      <w:pPr>
        <w:widowControl/>
        <w:shd w:val="clear" w:color="auto" w:fill="FFFFFF"/>
        <w:spacing w:line="360" w:lineRule="atLeast"/>
        <w:ind w:firstLine="48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7211A4">
        <w:rPr>
          <w:rFonts w:ascii="Arial" w:eastAsia="宋体" w:hAnsi="Arial" w:cs="Arial"/>
          <w:color w:val="333333"/>
          <w:kern w:val="0"/>
          <w:szCs w:val="21"/>
        </w:rPr>
        <w:t>参与研究的美国珀杜大学教授达里尔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•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格兰杰在《科学》杂志召开的电话记者会上解释说：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“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换个角度看，这差不多与世界第一大河亚马孙河曾发生的最大洪水相当，位居地球近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1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万年内发生的最大洪水之列。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”“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这样规模的洪水灾害在中国（有确切记载的）历史时期内没有发生过，是一场非常罕见的巨大洪水，因此，我们推断它应该就是与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‘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大禹治水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’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有关的那场大洪水，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”</w:t>
      </w:r>
      <w:r w:rsidRPr="007211A4">
        <w:rPr>
          <w:rFonts w:ascii="Arial" w:eastAsia="宋体" w:hAnsi="Arial" w:cs="Arial"/>
          <w:color w:val="333333"/>
          <w:kern w:val="0"/>
          <w:szCs w:val="21"/>
        </w:rPr>
        <w:t>吴庆龙说。</w:t>
      </w:r>
    </w:p>
    <w:p w14:paraId="7D7B3478" w14:textId="77777777" w:rsidR="00043680" w:rsidRPr="007211A4" w:rsidRDefault="00043680"/>
    <w:sectPr w:rsidR="00043680" w:rsidRPr="007211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altName w:val="Cambria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imsu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E873C7"/>
    <w:multiLevelType w:val="multilevel"/>
    <w:tmpl w:val="C35C5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5A3BF5"/>
    <w:multiLevelType w:val="multilevel"/>
    <w:tmpl w:val="A6C8B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75386"/>
    <w:rsid w:val="00043680"/>
    <w:rsid w:val="007211A4"/>
    <w:rsid w:val="0097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BDD74"/>
  <w15:chartTrackingRefBased/>
  <w15:docId w15:val="{E8AC2133-E3C0-446D-A416-03BE2F009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7211A4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211A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211A4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7211A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title">
    <w:name w:val="title"/>
    <w:basedOn w:val="a0"/>
    <w:rsid w:val="007211A4"/>
  </w:style>
  <w:style w:type="character" w:customStyle="1" w:styleId="sense">
    <w:name w:val="sense"/>
    <w:basedOn w:val="a0"/>
    <w:rsid w:val="007211A4"/>
  </w:style>
  <w:style w:type="character" w:customStyle="1" w:styleId="opt">
    <w:name w:val="opt"/>
    <w:basedOn w:val="a0"/>
    <w:rsid w:val="007211A4"/>
  </w:style>
  <w:style w:type="character" w:styleId="a3">
    <w:name w:val="Hyperlink"/>
    <w:basedOn w:val="a0"/>
    <w:uiPriority w:val="99"/>
    <w:semiHidden/>
    <w:unhideWhenUsed/>
    <w:rsid w:val="007211A4"/>
    <w:rPr>
      <w:color w:val="0000FF"/>
      <w:u w:val="single"/>
    </w:rPr>
  </w:style>
  <w:style w:type="character" w:customStyle="1" w:styleId="name">
    <w:name w:val="name"/>
    <w:basedOn w:val="a0"/>
    <w:rsid w:val="007211A4"/>
  </w:style>
  <w:style w:type="paragraph" w:styleId="a4">
    <w:name w:val="Normal (Web)"/>
    <w:basedOn w:val="a"/>
    <w:uiPriority w:val="99"/>
    <w:semiHidden/>
    <w:unhideWhenUsed/>
    <w:rsid w:val="007211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name">
    <w:name w:val="cardlist-name"/>
    <w:basedOn w:val="a"/>
    <w:rsid w:val="007211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ardlist-value">
    <w:name w:val="cardlist-value"/>
    <w:basedOn w:val="a"/>
    <w:rsid w:val="007211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Emphasis"/>
    <w:basedOn w:val="a0"/>
    <w:uiPriority w:val="20"/>
    <w:qFormat/>
    <w:rsid w:val="007211A4"/>
    <w:rPr>
      <w:i/>
      <w:iCs/>
    </w:rPr>
  </w:style>
  <w:style w:type="character" w:customStyle="1" w:styleId="show-img-bd">
    <w:name w:val="show-img-bd"/>
    <w:basedOn w:val="a0"/>
    <w:rsid w:val="007211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8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6186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719899">
                  <w:marLeft w:val="0"/>
                  <w:marRight w:val="0"/>
                  <w:marTop w:val="150"/>
                  <w:marBottom w:val="150"/>
                  <w:divBdr>
                    <w:top w:val="single" w:sz="6" w:space="0" w:color="E6E6E6"/>
                    <w:left w:val="single" w:sz="6" w:space="0" w:color="E6E6E6"/>
                    <w:bottom w:val="single" w:sz="6" w:space="0" w:color="E6E6E6"/>
                    <w:right w:val="single" w:sz="6" w:space="8" w:color="E6E6E6"/>
                  </w:divBdr>
                  <w:divsChild>
                    <w:div w:id="9255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16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25818">
                              <w:marLeft w:val="0"/>
                              <w:marRight w:val="0"/>
                              <w:marTop w:val="60"/>
                              <w:marBottom w:val="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318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7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5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153191">
                  <w:marLeft w:val="450"/>
                  <w:marRight w:val="45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507242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0" w:color="E6E6E6"/>
                        <w:left w:val="none" w:sz="0" w:space="0" w:color="auto"/>
                        <w:bottom w:val="single" w:sz="6" w:space="0" w:color="E6E6E6"/>
                        <w:right w:val="none" w:sz="0" w:space="0" w:color="auto"/>
                      </w:divBdr>
                      <w:divsChild>
                        <w:div w:id="114138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807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343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26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45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6401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2829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4022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03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800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099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4175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67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899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43416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16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9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0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5031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7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51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039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98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5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40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so.com/doc/2423653-2562222.html" TargetMode="External"/><Relationship Id="rId13" Type="http://schemas.openxmlformats.org/officeDocument/2006/relationships/hyperlink" Target="https://baike.so.com/doc/10040819-10541033.html" TargetMode="External"/><Relationship Id="rId18" Type="http://schemas.openxmlformats.org/officeDocument/2006/relationships/hyperlink" Target="https://baike.so.com/doc/5339855-5575298.html" TargetMode="External"/><Relationship Id="rId26" Type="http://schemas.openxmlformats.org/officeDocument/2006/relationships/hyperlink" Target="https://baike.so.com/create/edit/?eid=10040819&amp;sid=10541033&amp;secid=3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ike.so.com/doc/6750939-6965498.html" TargetMode="External"/><Relationship Id="rId34" Type="http://schemas.openxmlformats.org/officeDocument/2006/relationships/hyperlink" Target="https://baike.so.com/doc/5333751-5569188.html" TargetMode="External"/><Relationship Id="rId7" Type="http://schemas.openxmlformats.org/officeDocument/2006/relationships/hyperlink" Target="https://baike.so.com/doc/1500059-1586123.html" TargetMode="External"/><Relationship Id="rId12" Type="http://schemas.openxmlformats.org/officeDocument/2006/relationships/hyperlink" Target="https://baike.so.com/doc/10040819-10541033.html" TargetMode="External"/><Relationship Id="rId17" Type="http://schemas.openxmlformats.org/officeDocument/2006/relationships/hyperlink" Target="https://baike.so.com/doc/5327995-8197136.html" TargetMode="External"/><Relationship Id="rId25" Type="http://schemas.openxmlformats.org/officeDocument/2006/relationships/hyperlink" Target="https://baike.so.com/doc/237630-251403.html" TargetMode="External"/><Relationship Id="rId33" Type="http://schemas.openxmlformats.org/officeDocument/2006/relationships/hyperlink" Target="https://baike.so.com/doc/9918469-10265771.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baike.so.com/doc/5379294-5615536.html" TargetMode="External"/><Relationship Id="rId20" Type="http://schemas.openxmlformats.org/officeDocument/2006/relationships/image" Target="media/image1.jpeg"/><Relationship Id="rId29" Type="http://schemas.openxmlformats.org/officeDocument/2006/relationships/hyperlink" Target="https://baike.so.com/doc/7714043-7988138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aike.so.com/doc/545007-576978.html" TargetMode="External"/><Relationship Id="rId11" Type="http://schemas.openxmlformats.org/officeDocument/2006/relationships/hyperlink" Target="https://baike.so.com/doc/10040819-10541033.html" TargetMode="External"/><Relationship Id="rId24" Type="http://schemas.openxmlformats.org/officeDocument/2006/relationships/image" Target="media/image2.jpeg"/><Relationship Id="rId32" Type="http://schemas.openxmlformats.org/officeDocument/2006/relationships/hyperlink" Target="https://baike.so.com/doc/6661438-6875262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baike.so.com/doc/5339694-5575137.html" TargetMode="External"/><Relationship Id="rId15" Type="http://schemas.openxmlformats.org/officeDocument/2006/relationships/hyperlink" Target="https://baike.so.com/create/edit/?eid=10040819&amp;sid=10541033&amp;secid=1" TargetMode="External"/><Relationship Id="rId23" Type="http://schemas.openxmlformats.org/officeDocument/2006/relationships/hyperlink" Target="https://p1.ssl.qhmsg.com/t01c4e0558ed27778cb.jpg" TargetMode="External"/><Relationship Id="rId28" Type="http://schemas.openxmlformats.org/officeDocument/2006/relationships/image" Target="media/image3.jpeg"/><Relationship Id="rId36" Type="http://schemas.openxmlformats.org/officeDocument/2006/relationships/hyperlink" Target="https://baike.so.com/create/edit/?eid=10040819&amp;sid=10541033&amp;secid=5" TargetMode="External"/><Relationship Id="rId10" Type="http://schemas.openxmlformats.org/officeDocument/2006/relationships/hyperlink" Target="https://baike.so.com/doc/10040819-10541033.html" TargetMode="External"/><Relationship Id="rId19" Type="http://schemas.openxmlformats.org/officeDocument/2006/relationships/hyperlink" Target="https://p1.ssl.qhmsg.com/t01f594ff30d5b31f10.jpg" TargetMode="External"/><Relationship Id="rId31" Type="http://schemas.openxmlformats.org/officeDocument/2006/relationships/hyperlink" Target="https://baike.so.com/doc/5878936-609180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ike.so.com/doc/3272133-3447288.html" TargetMode="External"/><Relationship Id="rId14" Type="http://schemas.openxmlformats.org/officeDocument/2006/relationships/hyperlink" Target="https://baike.so.com/doc/10040819-10541033.html" TargetMode="External"/><Relationship Id="rId22" Type="http://schemas.openxmlformats.org/officeDocument/2006/relationships/hyperlink" Target="https://baike.so.com/create/edit/?eid=10040819&amp;sid=10541033&amp;secid=2" TargetMode="External"/><Relationship Id="rId27" Type="http://schemas.openxmlformats.org/officeDocument/2006/relationships/hyperlink" Target="https://p1.ssl.qhmsg.com/t0103d42d3459cee3ab.jpg" TargetMode="External"/><Relationship Id="rId30" Type="http://schemas.openxmlformats.org/officeDocument/2006/relationships/hyperlink" Target="https://baike.so.com/doc/5986766-6199733.html" TargetMode="External"/><Relationship Id="rId35" Type="http://schemas.openxmlformats.org/officeDocument/2006/relationships/hyperlink" Target="https://baike.so.com/create/edit/?eid=10040819&amp;sid=10541033&amp;secid=4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1045</Words>
  <Characters>5959</Characters>
  <Application>Microsoft Office Word</Application>
  <DocSecurity>0</DocSecurity>
  <Lines>49</Lines>
  <Paragraphs>13</Paragraphs>
  <ScaleCrop>false</ScaleCrop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万润公司 万润</dc:creator>
  <cp:keywords/>
  <dc:description/>
  <cp:lastModifiedBy>万润公司 万润</cp:lastModifiedBy>
  <cp:revision>2</cp:revision>
  <dcterms:created xsi:type="dcterms:W3CDTF">2018-11-11T10:26:00Z</dcterms:created>
  <dcterms:modified xsi:type="dcterms:W3CDTF">2018-11-11T10:27:00Z</dcterms:modified>
</cp:coreProperties>
</file>